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E0631B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E0631B" w:rsidRDefault="00E0631B" w:rsidP="00E0631B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E0631B" w:rsidRDefault="00E0631B" w:rsidP="00E0631B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E0631B" w:rsidRDefault="00E0631B" w:rsidP="00E0631B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43C866D6" w:rsidR="00E0631B" w:rsidRDefault="00E0631B" w:rsidP="00E0631B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proofErr w:type="spellStart"/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Hubungan</w:t>
            </w:r>
            <w:proofErr w:type="spellEnd"/>
            <w:r w:rsidRPr="00165529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Industrial</w:t>
            </w:r>
          </w:p>
        </w:tc>
      </w:tr>
      <w:tr w:rsidR="00E0631B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E0631B" w:rsidRDefault="00E0631B" w:rsidP="00E0631B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E0631B" w:rsidRDefault="00E0631B" w:rsidP="00E0631B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E0631B" w:rsidRDefault="00E0631B" w:rsidP="00E0631B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E0631B" w:rsidRPr="00165529" w14:paraId="506B727C" w14:textId="77777777" w:rsidTr="0072397C">
              <w:tc>
                <w:tcPr>
                  <w:tcW w:w="3733" w:type="dxa"/>
                  <w:hideMark/>
                </w:tcPr>
                <w:p w14:paraId="6AEE3B72" w14:textId="05C2A47D" w:rsidR="00E0631B" w:rsidRPr="00165529" w:rsidRDefault="00E0631B" w:rsidP="00E0631B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00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en-US" w:eastAsia="id-ID"/>
                    </w:rPr>
                    <w:t>9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79CF0F28" w14:textId="7A1DF934" w:rsidR="00E0631B" w:rsidRDefault="00E0631B" w:rsidP="00E0631B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5E519F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5E519F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5E519F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5E519F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5E519F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5E519F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5E519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E519F" w14:paraId="0A70D658" w14:textId="77777777" w:rsidTr="005E519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5E519F" w:rsidRDefault="005E519F" w:rsidP="005E519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294662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742C9F02" w:rsidR="005E519F" w:rsidRDefault="005E519F" w:rsidP="005E519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65461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6EDD0091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95191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2F6BA9CC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25117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505DB8F8" w:rsidR="005E519F" w:rsidRDefault="005E519F" w:rsidP="005E519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243730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368DF556" w:rsidR="005E519F" w:rsidRDefault="005E519F" w:rsidP="005E519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823657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7F09A5A7" w:rsidR="005E519F" w:rsidRDefault="005E519F" w:rsidP="005E519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987283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3024E776" w:rsidR="005E519F" w:rsidRDefault="005E519F" w:rsidP="005E519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4840465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12D07402" w:rsidR="005E519F" w:rsidRDefault="005E519F" w:rsidP="005E519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E519F" w14:paraId="5F3A8F85" w14:textId="77777777" w:rsidTr="005E519F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5E519F" w:rsidRDefault="005E519F" w:rsidP="005E519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6138854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61FF37E8" w:rsidR="005E519F" w:rsidRDefault="005E519F" w:rsidP="005E519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977241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710AE8D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307487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760526F2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587915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EB3F5F2" w:rsidR="005E519F" w:rsidRDefault="005E519F" w:rsidP="005E519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3702357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18EF0B46" w:rsidR="005E519F" w:rsidRDefault="005E519F" w:rsidP="005E519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4109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25904569" w:rsidR="005E519F" w:rsidRDefault="005E519F" w:rsidP="005E519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034101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2AC3A3D7" w:rsidR="005E519F" w:rsidRDefault="005E519F" w:rsidP="005E519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120807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2E7128A7" w:rsidR="005E519F" w:rsidRDefault="005E519F" w:rsidP="005E519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E519F" w14:paraId="4B0E611E" w14:textId="77777777" w:rsidTr="005E519F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5E519F" w:rsidRDefault="005E519F" w:rsidP="005E519F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9396783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295BB0F0" w:rsidR="005E519F" w:rsidRDefault="005E519F" w:rsidP="005E519F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67685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3438AF33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89190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41FDA4EB" w:rsidR="005E519F" w:rsidRDefault="005E519F" w:rsidP="005E519F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687087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6D5458EB" w:rsidR="005E519F" w:rsidRDefault="005E519F" w:rsidP="005E519F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4586127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07EFB250" w:rsidR="005E519F" w:rsidRDefault="005E519F" w:rsidP="005E519F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903622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58A5F4F8" w:rsidR="005E519F" w:rsidRDefault="005E519F" w:rsidP="005E519F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798433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642B7C4F" w:rsidR="005E519F" w:rsidRDefault="005E519F" w:rsidP="005E519F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61950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0A45329B" w:rsidR="005E519F" w:rsidRDefault="005E519F" w:rsidP="005E519F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86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34"/>
        <w:gridCol w:w="1440"/>
        <w:gridCol w:w="6676"/>
      </w:tblGrid>
      <w:tr w:rsidR="00A828E4" w14:paraId="0422507C" w14:textId="77777777" w:rsidTr="001831CD">
        <w:trPr>
          <w:trHeight w:val="539"/>
        </w:trPr>
        <w:tc>
          <w:tcPr>
            <w:tcW w:w="101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1831CD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9B0234" w14:paraId="0A8F7246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9B0234" w:rsidRDefault="009B023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2EDB1D45" w:rsidR="009B0234" w:rsidRDefault="009B023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6748BD69" w:rsidR="009B0234" w:rsidRPr="00EC6EC1" w:rsidRDefault="009B0234" w:rsidP="00742AD8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6C9748F2" w:rsidR="009B0234" w:rsidRDefault="009B0234" w:rsidP="00AE2C27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0E0A2B5B" w:rsidR="009B0234" w:rsidRPr="00EC6EC1" w:rsidRDefault="009B0234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9B0234" w:rsidRPr="00EC6EC1" w:rsidRDefault="009B023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9B0234" w:rsidRDefault="009B023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Mengidentifikasi informasi pekerjaan dari setiap jabatan dari berbagai narasumber di dalam organisasi</w:t>
            </w:r>
          </w:p>
          <w:p w14:paraId="62A5B7F7" w14:textId="21E7A309" w:rsidR="009B0234" w:rsidRPr="00742AD8" w:rsidRDefault="009B023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lastRenderedPageBreak/>
              <w:t>Menganalisis data dan informasi jabatan berdasarkan metode dan perangkat analisis jabatan yang ditetapkan</w:t>
            </w:r>
          </w:p>
        </w:tc>
      </w:tr>
      <w:tr w:rsidR="009B0234" w14:paraId="2F5BD114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9B0234" w:rsidRDefault="009B023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9B0234" w:rsidRDefault="009B023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77777777" w:rsidR="009B0234" w:rsidRPr="00EC6EC1" w:rsidRDefault="009B0234" w:rsidP="00AE2C27">
            <w:pPr>
              <w:ind w:left="278" w:hanging="202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67F5D05E" w:rsidR="009B0234" w:rsidRPr="00EC6EC1" w:rsidRDefault="009B0234" w:rsidP="00AE2C27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Menetapkan </w:t>
            </w:r>
            <w:r>
              <w:rPr>
                <w:rFonts w:ascii="Arial Narrow" w:hAnsi="Arial Narrow" w:cstheme="minorHAnsi"/>
              </w:rPr>
              <w:t xml:space="preserve">  </w:t>
            </w:r>
            <w:r w:rsidRPr="00EC6EC1">
              <w:rPr>
                <w:rFonts w:ascii="Arial Narrow" w:hAnsi="Arial Narrow" w:cstheme="minorHAnsi"/>
              </w:rPr>
              <w:t>uraian jabatan</w:t>
            </w:r>
          </w:p>
          <w:p w14:paraId="4BC17C00" w14:textId="77777777" w:rsidR="009B0234" w:rsidRDefault="009B0234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372DFC21" w:rsidR="009B0234" w:rsidRPr="00EC6EC1" w:rsidRDefault="009B0234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9B0234" w:rsidRPr="00EC6EC1" w:rsidRDefault="009B023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9B0234" w:rsidRDefault="009B023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9B0234" w:rsidRPr="00742AD8" w:rsidRDefault="009B023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9B0234" w14:paraId="2B43DFB8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9B0234" w:rsidRDefault="009B0234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0EC2E5FB" w:rsidR="009B0234" w:rsidRDefault="009B023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5018" w14:textId="77777777" w:rsidR="009B0234" w:rsidRPr="00EC6EC1" w:rsidRDefault="009B0234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10D096E1" w:rsidR="009B0234" w:rsidRDefault="009B0234" w:rsidP="00AE2C27">
            <w:pPr>
              <w:pStyle w:val="TableParagraph"/>
              <w:ind w:leftChars="34" w:left="76" w:hanging="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>Melaksanakan analisis beban kerja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7A2E4F0F" w:rsidR="009B0234" w:rsidRPr="00EC6EC1" w:rsidRDefault="009B023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8005129" w14:textId="020936E6" w:rsidR="009B0234" w:rsidRPr="00AE2C27" w:rsidRDefault="009B0234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Menetapkan </w:t>
            </w:r>
            <w:r w:rsidRPr="00AA4098">
              <w:rPr>
                <w:rFonts w:ascii="Arial Narrow" w:hAnsi="Arial Narrow" w:cstheme="minorHAnsi"/>
              </w:rPr>
              <w:t>Metode dan perangkat analisis beban kerja di dalam dokumen tertulis.</w:t>
            </w:r>
          </w:p>
          <w:p w14:paraId="3BFB1AE7" w14:textId="1AB59DBC" w:rsidR="009B0234" w:rsidRPr="00742AD8" w:rsidRDefault="009B0234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Mengukur b</w:t>
            </w:r>
            <w:r w:rsidRPr="00AA4098">
              <w:rPr>
                <w:rFonts w:ascii="Arial Narrow" w:hAnsi="Arial Narrow" w:cstheme="minorHAnsi"/>
              </w:rPr>
              <w:t>eban kerja jabatan secara cermat berdasarkan prosedur dan instruksi kerja.</w:t>
            </w:r>
          </w:p>
        </w:tc>
      </w:tr>
      <w:tr w:rsidR="009B0234" w14:paraId="093AD026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9B0234" w:rsidRDefault="009B0234" w:rsidP="00AE2C27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9B0234" w:rsidRDefault="009B0234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6E34" w14:textId="655F597B" w:rsidR="009B0234" w:rsidRPr="00EC6EC1" w:rsidRDefault="009B0234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</w:t>
            </w:r>
            <w:r>
              <w:rPr>
                <w:rFonts w:ascii="Arial Narrow" w:hAnsi="Arial Narrow" w:cstheme="minorHAnsi"/>
              </w:rPr>
              <w:t>2</w:t>
            </w:r>
          </w:p>
          <w:p w14:paraId="46146138" w14:textId="64258272" w:rsidR="009B0234" w:rsidRDefault="009B0234" w:rsidP="009B023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Menetapkan beban kerja jabatan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78DF" w14:textId="5D9BE0D1" w:rsidR="009B0234" w:rsidRPr="00EC6EC1" w:rsidRDefault="009B0234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2BBE487" w14:textId="0698A2EE" w:rsidR="009B0234" w:rsidRPr="00AE2C27" w:rsidRDefault="009B0234" w:rsidP="00AE2C2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</w:rPr>
              <w:t>pengukuran beban kerja secara sistematis.</w:t>
            </w:r>
          </w:p>
          <w:p w14:paraId="16E278A3" w14:textId="745E2CBB" w:rsidR="009B0234" w:rsidRPr="00742AD8" w:rsidRDefault="009B0234" w:rsidP="00AE2C2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Menetapkan h</w:t>
            </w:r>
            <w:r w:rsidRPr="00AA4098">
              <w:rPr>
                <w:rFonts w:ascii="Arial Narrow" w:hAnsi="Arial Narrow" w:cstheme="minorHAnsi"/>
              </w:rPr>
              <w:t>asil analisis beban kerja berdasarkan Standar Operasional Prosedur (SOP) yang berlaku di organisasi.</w:t>
            </w:r>
          </w:p>
        </w:tc>
      </w:tr>
      <w:tr w:rsidR="009B0234" w14:paraId="06B0BA96" w14:textId="77777777" w:rsidTr="001831CD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9B0234" w:rsidRDefault="009B0234" w:rsidP="00AE2C27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374BC665" w:rsidR="009B0234" w:rsidRDefault="009B0234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BD09" w14:textId="42F187A0" w:rsidR="009B0234" w:rsidRPr="00EC6EC1" w:rsidRDefault="009B0234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3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72CE2E85" w14:textId="368C1699" w:rsidR="009B0234" w:rsidRPr="00AE2C27" w:rsidRDefault="009B0234" w:rsidP="009B023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AE2C27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DF59" w14:textId="400CA132" w:rsidR="009B0234" w:rsidRPr="00EC6EC1" w:rsidRDefault="009B0234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445534C" w14:textId="7E13DCC8" w:rsidR="009B0234" w:rsidRPr="00AE2C27" w:rsidRDefault="009B0234" w:rsidP="00AE2C2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t</w:t>
            </w:r>
            <w:r w:rsidRPr="00AA4098">
              <w:rPr>
                <w:rFonts w:ascii="Arial Narrow" w:hAnsi="Arial Narrow" w:cstheme="minorHAnsi"/>
              </w:rPr>
              <w:t>ujuan dan strategi fungsional, kebijakan MSDM, proses bisnis dan pihak terkait untuk penyusunan SOP.</w:t>
            </w:r>
          </w:p>
          <w:p w14:paraId="6ADBA0B2" w14:textId="53255BCE" w:rsidR="009B0234" w:rsidRPr="00742AD8" w:rsidRDefault="009B0234" w:rsidP="00AE2C2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 identifikasi untuk penyusunan Standar Operasional Prosedur MSDM.</w:t>
            </w:r>
          </w:p>
        </w:tc>
      </w:tr>
      <w:tr w:rsidR="009B0234" w14:paraId="0789B8BB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9B0234" w:rsidRDefault="009B0234" w:rsidP="00AE2C27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9B0234" w:rsidRDefault="009B0234" w:rsidP="00AE2C27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C0EF" w14:textId="06C28BF6" w:rsidR="009B0234" w:rsidRPr="005C71AD" w:rsidRDefault="009B0234" w:rsidP="00AE2C27">
            <w:pPr>
              <w:ind w:left="166" w:hanging="90"/>
              <w:rPr>
                <w:rFonts w:ascii="Arial Narrow" w:hAnsi="Arial Narrow" w:cstheme="minorHAnsi"/>
              </w:rPr>
            </w:pPr>
            <w:r w:rsidRPr="005C71AD">
              <w:rPr>
                <w:rFonts w:ascii="Arial Narrow" w:hAnsi="Arial Narrow" w:cstheme="minorHAnsi"/>
              </w:rPr>
              <w:t>UK. 3 E.2</w:t>
            </w:r>
          </w:p>
          <w:p w14:paraId="2432A45B" w14:textId="4F3D7914" w:rsidR="009B0234" w:rsidRPr="005C71AD" w:rsidRDefault="009B0234" w:rsidP="009B023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5C71AD">
              <w:rPr>
                <w:rFonts w:ascii="Arial Narrow" w:hAnsi="Arial Narrow" w:cstheme="minorHAnsi"/>
              </w:rPr>
              <w:t xml:space="preserve"> Menyusun SOP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EC0E7" w14:textId="3F90CAE3" w:rsidR="009B0234" w:rsidRPr="00EC6EC1" w:rsidRDefault="009B0234" w:rsidP="00AE2C27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556C723" w14:textId="5181476A" w:rsidR="009B0234" w:rsidRPr="00AE2C27" w:rsidRDefault="009B0234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Menetukan f</w:t>
            </w:r>
            <w:r w:rsidRPr="00AA4098">
              <w:rPr>
                <w:rFonts w:ascii="Arial Narrow" w:hAnsi="Arial Narrow" w:cstheme="minorHAnsi"/>
              </w:rPr>
              <w:t>ormat SOP MSDM sesuai kebutuhan dan Kebijakan organisasi.</w:t>
            </w:r>
          </w:p>
          <w:p w14:paraId="1C8DB0D2" w14:textId="47FA53CE" w:rsidR="009B0234" w:rsidRPr="00AE2C27" w:rsidRDefault="009B0234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Menyusun </w:t>
            </w:r>
            <w:r w:rsidRPr="00AA4098">
              <w:rPr>
                <w:rFonts w:ascii="Arial Narrow" w:hAnsi="Arial Narrow" w:cstheme="minorHAnsi"/>
              </w:rPr>
              <w:t>SOP MSDM  sesuai format dan pengelolaan proses bisnis yang berlaku di organisasi.</w:t>
            </w:r>
          </w:p>
          <w:p w14:paraId="45D7EC1C" w14:textId="5B4E8613" w:rsidR="009B0234" w:rsidRPr="00742AD8" w:rsidRDefault="009B0234" w:rsidP="00AE2C2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Menerapkan </w:t>
            </w:r>
            <w:r w:rsidRPr="00AA4098">
              <w:rPr>
                <w:rFonts w:ascii="Arial Narrow" w:hAnsi="Arial Narrow" w:cstheme="minorHAnsi"/>
                <w:color w:val="000000"/>
              </w:rPr>
              <w:t>SOP MSDM</w:t>
            </w: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AA4098">
              <w:rPr>
                <w:rFonts w:ascii="Arial Narrow" w:hAnsi="Arial Narrow" w:cstheme="minorHAnsi"/>
                <w:color w:val="000000"/>
              </w:rPr>
              <w:t xml:space="preserve"> setelah mendapat validasi dan pengesahan dari pimpinan organisasi yang berwenang dengan sosialisasi yang efektif.</w:t>
            </w:r>
          </w:p>
        </w:tc>
      </w:tr>
      <w:tr w:rsidR="009B0234" w14:paraId="3C3B8F36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0746697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51FA948E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0D799045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9E54" w14:textId="0A2B6870" w:rsidR="009B0234" w:rsidRPr="005C71AD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5C71AD">
              <w:rPr>
                <w:rFonts w:ascii="Arial Narrow" w:hAnsi="Arial Narrow" w:cstheme="minorHAnsi"/>
              </w:rPr>
              <w:t>UK. 4 E.1</w:t>
            </w:r>
          </w:p>
          <w:p w14:paraId="78CC99D7" w14:textId="2E2E63B2" w:rsidR="009B0234" w:rsidRPr="005C71AD" w:rsidRDefault="009B0234" w:rsidP="009B023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r w:rsidRPr="005C71AD">
              <w:rPr>
                <w:rFonts w:ascii="Arial Narrow" w:hAnsi="Arial Narrow" w:cstheme="minorHAnsi"/>
              </w:rPr>
              <w:t>Melakukan Evaluasi Jabatan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CF4C" w14:textId="30C44A7F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D0FB2BB" w14:textId="5596486D" w:rsidR="009B0234" w:rsidRPr="00AE2C27" w:rsidRDefault="009B0234" w:rsidP="009B023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Mengevaluasi j</w:t>
            </w:r>
            <w:r w:rsidRPr="00AA4098">
              <w:rPr>
                <w:rFonts w:ascii="Arial Narrow" w:hAnsi="Arial Narrow" w:cstheme="minorHAnsi"/>
              </w:rPr>
              <w:t>abatan sesuai dengan deskripsi jabatannya menggunakan metode yang sesuai kebutuhan organisasi.</w:t>
            </w:r>
          </w:p>
          <w:p w14:paraId="5C36C54A" w14:textId="6B47F6AD" w:rsidR="009B0234" w:rsidRPr="00742AD8" w:rsidRDefault="009B0234" w:rsidP="009B023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Memverifikasi h</w:t>
            </w:r>
            <w:r w:rsidRPr="00AA4098">
              <w:rPr>
                <w:rFonts w:ascii="Arial Narrow" w:hAnsi="Arial Narrow" w:cstheme="minorHAnsi"/>
              </w:rPr>
              <w:t>asil evaluasi jabatan sesuai standar operasional prosedur.</w:t>
            </w:r>
          </w:p>
        </w:tc>
      </w:tr>
      <w:tr w:rsidR="009B0234" w14:paraId="317149A8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5708793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1521FBE8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6F19" w14:textId="767800A2" w:rsidR="009B0234" w:rsidRPr="005C71AD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5C71AD">
              <w:rPr>
                <w:rFonts w:ascii="Arial Narrow" w:hAnsi="Arial Narrow" w:cstheme="minorHAnsi"/>
              </w:rPr>
              <w:t>UK. 4 E.2</w:t>
            </w:r>
          </w:p>
          <w:p w14:paraId="6C5F7EBD" w14:textId="41FFCD73" w:rsidR="009B0234" w:rsidRPr="005C71AD" w:rsidRDefault="009B0234" w:rsidP="009B0234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 w:rsidRPr="005C71AD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5C71AD">
              <w:rPr>
                <w:rFonts w:ascii="Arial Narrow" w:hAnsi="Arial Narrow" w:cstheme="minorHAnsi"/>
              </w:rPr>
              <w:t>Membuat Sistem Grading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D9175" w14:textId="756AB06B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991F380" w14:textId="5EFF3663" w:rsidR="009B0234" w:rsidRPr="00AE2C27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Mengkaji h</w:t>
            </w:r>
            <w:r w:rsidRPr="00AA4098">
              <w:rPr>
                <w:rFonts w:ascii="Arial Narrow" w:hAnsi="Arial Narrow" w:cstheme="minorHAnsi"/>
              </w:rPr>
              <w:t>asil evaluasi jabatan untuk menentukan sistem grading sesuai dengan kebutuhan organisasi.</w:t>
            </w:r>
          </w:p>
          <w:p w14:paraId="268E0562" w14:textId="309EF926" w:rsidR="009B0234" w:rsidRPr="00742AD8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Menentukan s</w:t>
            </w:r>
            <w:r w:rsidRPr="00AA4098">
              <w:rPr>
                <w:rFonts w:ascii="Arial Narrow" w:hAnsi="Arial Narrow" w:cstheme="minorHAnsi"/>
              </w:rPr>
              <w:t>istem grading  sesuai dengan strategi dan kebijakan organisasi.</w:t>
            </w:r>
          </w:p>
        </w:tc>
      </w:tr>
      <w:tr w:rsidR="009B0234" w14:paraId="4502CF59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4835406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4D58DB8F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04CE3E5B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61A5" w14:textId="6ED803DB" w:rsidR="009B0234" w:rsidRPr="005C71AD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5C71AD">
              <w:rPr>
                <w:rFonts w:ascii="Arial Narrow" w:hAnsi="Arial Narrow" w:cstheme="minorHAnsi"/>
              </w:rPr>
              <w:t>UK. 5 E.1</w:t>
            </w:r>
          </w:p>
          <w:p w14:paraId="6551A2D3" w14:textId="59B94949" w:rsidR="009B0234" w:rsidRPr="005C71AD" w:rsidRDefault="009B0234" w:rsidP="009B0234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theme="minorHAnsi"/>
              </w:rPr>
              <w:t xml:space="preserve">  </w:t>
            </w:r>
            <w:r w:rsidRPr="005C71AD">
              <w:rPr>
                <w:rFonts w:ascii="Arial Narrow" w:hAnsi="Arial Narrow" w:cstheme="minorHAnsi"/>
              </w:rPr>
              <w:t>Menurunkan sasaran kinerja organisasi menjadi sasaran kinerja individu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A322F" w14:textId="441869C7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70D65B2" w14:textId="6CF33431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s</w:t>
            </w:r>
            <w:r w:rsidRPr="00AA4098">
              <w:rPr>
                <w:rFonts w:ascii="Arial Narrow" w:hAnsi="Arial Narrow" w:cstheme="minorHAnsi"/>
              </w:rPr>
              <w:t>asaran dan indikator kinerja organisasi.</w:t>
            </w:r>
          </w:p>
          <w:p w14:paraId="0F0BFED0" w14:textId="72522C88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(men-cascade) </w:t>
            </w:r>
            <w:r w:rsidRPr="00AA4098">
              <w:rPr>
                <w:rFonts w:ascii="Arial Narrow" w:hAnsi="Arial Narrow" w:cstheme="minorHAnsi"/>
              </w:rPr>
              <w:t>Sasaran dan indikator kinerja organisasi kepada unit-unit kerja sesuai dengan tanggung jawab masing-masing.</w:t>
            </w:r>
          </w:p>
          <w:p w14:paraId="07E05AAA" w14:textId="6EB76D0D" w:rsidR="009B0234" w:rsidRPr="00742AD8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Menurunkan (men-cascade) </w:t>
            </w:r>
            <w:r w:rsidRPr="00AA4098">
              <w:rPr>
                <w:rFonts w:ascii="Arial Narrow" w:hAnsi="Arial Narrow" w:cstheme="minorHAnsi"/>
                <w:color w:val="000000"/>
              </w:rPr>
              <w:t>Sasaran dan indikator  kinerja  di setiap unit kerja kepada setiap individu di unit kerja sesuai dengan tanggung jawabnya.</w:t>
            </w:r>
          </w:p>
        </w:tc>
      </w:tr>
      <w:tr w:rsidR="009B0234" w14:paraId="23515CA3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086857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107D2E3B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E165" w14:textId="042DEF0B" w:rsidR="009B0234" w:rsidRPr="005C71AD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5C71AD">
              <w:rPr>
                <w:rFonts w:ascii="Arial Narrow" w:hAnsi="Arial Narrow" w:cstheme="minorHAnsi"/>
              </w:rPr>
              <w:t>UK. 5 E.2</w:t>
            </w:r>
          </w:p>
          <w:p w14:paraId="06388F85" w14:textId="5C64AE8D" w:rsidR="009B0234" w:rsidRPr="005C71AD" w:rsidRDefault="009B0234" w:rsidP="009B0234">
            <w:pPr>
              <w:pStyle w:val="TableParagraph"/>
              <w:ind w:left="88" w:hangingChars="40" w:hanging="88"/>
              <w:rPr>
                <w:rFonts w:ascii="Arial Narrow" w:hAnsi="Arial Narrow" w:cs="Arial Narrow"/>
              </w:rPr>
            </w:pPr>
            <w:r w:rsidRPr="005C71AD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5C71AD">
              <w:rPr>
                <w:rFonts w:ascii="Arial Narrow" w:hAnsi="Arial Narrow" w:cstheme="minorHAnsi"/>
              </w:rPr>
              <w:t>Melakukan kesepakatan rencana kinerja individu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FA857" w14:textId="779EC72A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8E04B" w14:textId="2AB90957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Mengkaji s</w:t>
            </w:r>
            <w:r w:rsidRPr="00AA4098">
              <w:rPr>
                <w:rFonts w:ascii="Arial Narrow" w:hAnsi="Arial Narrow" w:cstheme="minorHAnsi"/>
                <w:lang w:val="id-ID"/>
              </w:rPr>
              <w:t>asaran  dan  indikator  kinerja individu kembali kesesuaian dan keterkaitannya dengan sasaran dan indikator kinerja unit kerja.</w:t>
            </w:r>
          </w:p>
          <w:p w14:paraId="42E69791" w14:textId="5CF6B5AF" w:rsidR="009B0234" w:rsidRPr="00742AD8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Menyampaikan s</w:t>
            </w:r>
            <w:r w:rsidRPr="00AA4098">
              <w:rPr>
                <w:rFonts w:ascii="Arial Narrow" w:hAnsi="Arial Narrow" w:cstheme="minorHAnsi"/>
                <w:lang w:val="id-ID"/>
              </w:rPr>
              <w:t>asaran  dan  indikator  kinerja individu kepada atasan langsung untuk didiskusikan dan disepakati</w:t>
            </w:r>
          </w:p>
        </w:tc>
      </w:tr>
      <w:tr w:rsidR="009B0234" w14:paraId="595720B0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52296893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2F2913" w14:textId="57E6B185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479725" w14:textId="0CD01E7F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CDE" w14:textId="599DD6B0" w:rsidR="009B0234" w:rsidRPr="005C71AD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5C71AD">
              <w:rPr>
                <w:rFonts w:ascii="Arial Narrow" w:hAnsi="Arial Narrow" w:cstheme="minorHAnsi"/>
              </w:rPr>
              <w:t>UK. 6 E.1</w:t>
            </w:r>
          </w:p>
          <w:p w14:paraId="697E26BA" w14:textId="4734D20A" w:rsidR="009B0234" w:rsidRPr="005C71AD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5C71AD">
              <w:rPr>
                <w:rFonts w:ascii="Arial Narrow" w:hAnsi="Arial Narrow" w:cstheme="minorHAnsi"/>
              </w:rPr>
              <w:t>Menganalisis kebutuhan pembelajaran dan pengembangan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AD0C9" w14:textId="214B883A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983067E" w14:textId="47E41824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d</w:t>
            </w:r>
            <w:r w:rsidRPr="00D929AA">
              <w:rPr>
                <w:rFonts w:ascii="Arial Narrow" w:hAnsi="Arial Narrow" w:cstheme="minorHAnsi"/>
              </w:rPr>
              <w:t>ata dan informasi terkait kebutuhan pembelajaran dan pengembangan pekerja sesuai dengan metode yang digunakan.</w:t>
            </w:r>
          </w:p>
          <w:p w14:paraId="27A0A7EE" w14:textId="5B8C1B99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AA4098">
              <w:rPr>
                <w:rFonts w:ascii="Arial Narrow" w:hAnsi="Arial Narrow" w:cstheme="minorHAnsi"/>
              </w:rPr>
              <w:t>asil identifikasi untuk menentukan kebutuhan pembelajaran dan pengembangan pekerja.</w:t>
            </w:r>
          </w:p>
        </w:tc>
      </w:tr>
      <w:tr w:rsidR="009B0234" w14:paraId="49DAA4EC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721369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0858CA" w14:textId="173C5FC3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3019" w14:textId="77777777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973D" w14:textId="597D96F2" w:rsidR="009B0234" w:rsidRPr="00EC6EC1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6</w:t>
            </w:r>
            <w:r w:rsidRPr="00EC6EC1">
              <w:rPr>
                <w:rFonts w:ascii="Arial Narrow" w:hAnsi="Arial Narrow" w:cstheme="minorHAnsi"/>
              </w:rPr>
              <w:t xml:space="preserve"> E.</w:t>
            </w:r>
            <w:r>
              <w:rPr>
                <w:rFonts w:ascii="Arial Narrow" w:hAnsi="Arial Narrow" w:cstheme="minorHAnsi"/>
              </w:rPr>
              <w:t>2</w:t>
            </w:r>
          </w:p>
          <w:p w14:paraId="17990C85" w14:textId="4B09D39C" w:rsidR="009B0234" w:rsidRPr="005C71AD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5C71AD">
              <w:rPr>
                <w:rFonts w:ascii="Arial Narrow" w:hAnsi="Arial Narrow" w:cstheme="minorHAnsi"/>
              </w:rPr>
              <w:t>Menyusun kebutuhan pembelajaran dan pengembangan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D74C" w14:textId="69B5D72F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38B05EC" w14:textId="53A5F3B8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Mengkompilasi k</w:t>
            </w:r>
            <w:r w:rsidRPr="00D929AA">
              <w:rPr>
                <w:rFonts w:ascii="Arial Narrow" w:hAnsi="Arial Narrow" w:cstheme="minorHAnsi"/>
                <w:lang w:val="id-ID"/>
              </w:rPr>
              <w:t>ebutuhan pembelajaran dan pengembangan berdasarkan pengelompokan yang sesuai dengan kebutuhan organisasi.</w:t>
            </w:r>
          </w:p>
          <w:p w14:paraId="65821132" w14:textId="15ACBFD4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Menentukan p</w:t>
            </w:r>
            <w:r w:rsidRPr="00AA4098">
              <w:rPr>
                <w:rFonts w:ascii="Arial Narrow" w:hAnsi="Arial Narrow" w:cstheme="minorHAnsi"/>
                <w:lang w:val="id-ID"/>
              </w:rPr>
              <w:t>rioritas pembelajaran dan</w:t>
            </w:r>
            <w:r w:rsidRPr="00AA4098">
              <w:rPr>
                <w:rFonts w:ascii="Arial Narrow" w:hAnsi="Arial Narrow" w:cstheme="minorHAnsi"/>
              </w:rPr>
              <w:t xml:space="preserve"> </w:t>
            </w:r>
            <w:r w:rsidRPr="00AA4098">
              <w:rPr>
                <w:rFonts w:ascii="Arial Narrow" w:hAnsi="Arial Narrow" w:cstheme="minorHAnsi"/>
                <w:lang w:val="id-ID"/>
              </w:rPr>
              <w:t>pengembangan sesuai dengan tingkat kepentingan dan ketersediaan sumberdaya di organisasi.</w:t>
            </w:r>
          </w:p>
        </w:tc>
      </w:tr>
      <w:tr w:rsidR="009B0234" w14:paraId="733BD548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73714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C5754A" w14:textId="17147BC8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16355" w14:textId="5307DA8B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21FB" w14:textId="750F4691" w:rsidR="009B0234" w:rsidRPr="009B0234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7 E.1</w:t>
            </w:r>
          </w:p>
          <w:p w14:paraId="26BCB0B6" w14:textId="74A2C053" w:rsidR="009B0234" w:rsidRPr="009B0234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Menyusun peraturan perusahaan dan atau perjanjian kerja bersama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80B1" w14:textId="000D162C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594C6EE" w14:textId="6261D74A" w:rsidR="009B0234" w:rsidRPr="005C71AD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k</w:t>
            </w:r>
            <w:r w:rsidRPr="00A23327">
              <w:rPr>
                <w:rFonts w:ascii="Arial Narrow" w:hAnsi="Arial Narrow" w:cstheme="minorHAnsi"/>
              </w:rPr>
              <w:t>onten peraturan perusahaan dan atau perjanjian kerja bersama sesuai dengan kebutuhan organisasi dan masukan dari pemangku kepentingan.</w:t>
            </w:r>
          </w:p>
          <w:p w14:paraId="2FD4011F" w14:textId="72BCA9F2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Menyusun atau merundingkan p</w:t>
            </w:r>
            <w:r w:rsidRPr="00E23605">
              <w:rPr>
                <w:rFonts w:ascii="Arial Narrow" w:hAnsi="Arial Narrow" w:cstheme="minorHAnsi"/>
              </w:rPr>
              <w:t>eraturan perusahaan dan atau perjanjian kerja bersama untuk kemudian diajukan ke instansi yang berwenang untuk mendapatkan pengesahan dan bukti terdaftar.</w:t>
            </w:r>
          </w:p>
        </w:tc>
      </w:tr>
      <w:tr w:rsidR="009B0234" w14:paraId="73B15184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638898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5F8F05" w14:textId="449A2C6E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7D5E" w14:textId="77777777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FD09" w14:textId="0967423A" w:rsidR="009B0234" w:rsidRPr="009B0234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7 E.2</w:t>
            </w:r>
          </w:p>
          <w:p w14:paraId="631C7515" w14:textId="777DE161" w:rsidR="009B0234" w:rsidRPr="009B0234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Menerapkan peraturan perusahaan dan atau perjanjian kerja bersama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773C" w14:textId="0396D75A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0CC19D8" w14:textId="0D2A0284" w:rsidR="009B0234" w:rsidRPr="005C71AD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Menyusun dan atau menyepakati p</w:t>
            </w:r>
            <w:r w:rsidRPr="00A23327">
              <w:rPr>
                <w:rFonts w:ascii="Arial Narrow" w:hAnsi="Arial Narrow" w:cstheme="minorHAnsi"/>
              </w:rPr>
              <w:t>eraturan perusahaan dan atau perjanjian kerja bersama yang telah diajukan ke instansi yang berwenang untuk mendapatkan pengesahan dan bukti terdaftar.</w:t>
            </w:r>
          </w:p>
          <w:p w14:paraId="55C4A315" w14:textId="57348644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Mensahkan dan atau mendaftarkan p</w:t>
            </w:r>
            <w:r w:rsidRPr="00E23605">
              <w:rPr>
                <w:rFonts w:ascii="Arial Narrow" w:hAnsi="Arial Narrow" w:cstheme="minorHAnsi"/>
                <w:lang w:val="id-ID"/>
              </w:rPr>
              <w:t>rogram sosialisasi peraturan perusahaan dan atau perjanjian kerja bersama yang telah dilaksanakan sesuai strandar operasional prosedur yang berlaku.</w:t>
            </w:r>
          </w:p>
        </w:tc>
      </w:tr>
      <w:tr w:rsidR="009B0234" w14:paraId="212D218F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7498873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48831" w14:textId="7887DA12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9B36A" w14:textId="333C2C71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7741" w14:textId="5207E48E" w:rsidR="009B0234" w:rsidRPr="009B0234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8 E.1</w:t>
            </w:r>
          </w:p>
          <w:p w14:paraId="10C4CDC4" w14:textId="068B7FF2" w:rsidR="009B0234" w:rsidRPr="009B0234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  <w:color w:val="000000"/>
              </w:rPr>
              <w:t>Menentukan konten dan media komunikasi efektif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FA732" w14:textId="4CD05A88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1AD4D6D" w14:textId="4EBA51EB" w:rsidR="009B0234" w:rsidRPr="005C71AD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 xml:space="preserve">Mengidentifikasi </w:t>
            </w:r>
            <w:r w:rsidRPr="00A23327">
              <w:rPr>
                <w:rFonts w:ascii="Arial Narrow" w:hAnsi="Arial Narrow" w:cstheme="minorHAnsi"/>
              </w:rPr>
              <w:t>Konten dan media komunikasi yang sesuai berdasarkan kebutuhan organisasi</w:t>
            </w:r>
          </w:p>
          <w:p w14:paraId="69168D07" w14:textId="7DF5D543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Menentukan k</w:t>
            </w:r>
            <w:r w:rsidRPr="00E23605">
              <w:rPr>
                <w:rFonts w:ascii="Arial Narrow" w:hAnsi="Arial Narrow" w:cstheme="minorHAnsi"/>
              </w:rPr>
              <w:t>onten dan media komunikasi  sesuai dengan tujuan komunikasi</w:t>
            </w:r>
          </w:p>
        </w:tc>
      </w:tr>
      <w:tr w:rsidR="009B0234" w14:paraId="6B9DE503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956923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C4F876" w14:textId="53CC823E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825C" w14:textId="77777777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C23A" w14:textId="61872A65" w:rsidR="009B0234" w:rsidRPr="009B0234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8 E.2</w:t>
            </w:r>
          </w:p>
          <w:p w14:paraId="5FA1E5CD" w14:textId="4A2BC402" w:rsidR="009B0234" w:rsidRPr="009B0234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 xml:space="preserve"> Melakukan komunikasi peraturan dan kebijakan organisasi kepada seluruh jajaran pemangku kepentingan internal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4ECE5" w14:textId="702DEE24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9E6C2BF" w14:textId="6333292F" w:rsidR="009B0234" w:rsidRPr="005C71AD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Menentukan t</w:t>
            </w:r>
            <w:r w:rsidRPr="00A23327">
              <w:rPr>
                <w:rFonts w:ascii="Arial Narrow" w:hAnsi="Arial Narrow" w:cstheme="minorHAnsi"/>
              </w:rPr>
              <w:t>arget komunikasi sesuai dengan tuntutan komunikasi.</w:t>
            </w:r>
          </w:p>
          <w:p w14:paraId="60F9D644" w14:textId="02EBA349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Melakukan k</w:t>
            </w:r>
            <w:r w:rsidRPr="00E23605">
              <w:rPr>
                <w:rFonts w:ascii="Arial Narrow" w:hAnsi="Arial Narrow" w:cstheme="minorHAnsi"/>
                <w:lang w:val="id-ID"/>
              </w:rPr>
              <w:t>omunikasi sesuai dengan strandar operasional prosedur yang berlaku</w:t>
            </w:r>
          </w:p>
        </w:tc>
      </w:tr>
      <w:tr w:rsidR="009B0234" w14:paraId="316EC50D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8161834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01E493" w14:textId="7977BEDE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ACEDF" w14:textId="59C5C824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5B8" w14:textId="3916C6B9" w:rsidR="009B0234" w:rsidRPr="009B0234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9 E.1</w:t>
            </w:r>
          </w:p>
          <w:p w14:paraId="3DCEF10B" w14:textId="37B72D8A" w:rsidR="009B0234" w:rsidRPr="009B0234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Membangun kerjasama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463D" w14:textId="31B20B29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08FA6A1" w14:textId="26CBE9F0" w:rsidR="009B0234" w:rsidRPr="005C71AD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Menetapkan m</w:t>
            </w:r>
            <w:r w:rsidRPr="00A23327">
              <w:rPr>
                <w:rFonts w:ascii="Arial Narrow" w:hAnsi="Arial Narrow"/>
              </w:rPr>
              <w:t>ekanisme kerjasama dan komunikasi dengan semua pemangku kepentingan bidang MSDM</w:t>
            </w:r>
            <w:r w:rsidRPr="00A23327">
              <w:rPr>
                <w:rFonts w:ascii="Arial Narrow" w:hAnsi="Arial Narrow" w:cstheme="minorHAnsi"/>
              </w:rPr>
              <w:t>.</w:t>
            </w:r>
          </w:p>
          <w:p w14:paraId="4701F708" w14:textId="2D6F451A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Melakukan k</w:t>
            </w:r>
            <w:r w:rsidRPr="00E23605">
              <w:rPr>
                <w:rFonts w:ascii="Arial Narrow" w:hAnsi="Arial Narrow" w:cstheme="minorHAnsi"/>
                <w:lang w:val="id-ID"/>
              </w:rPr>
              <w:t>erjasama dan komunikasi dengan semua pemangku kepentingan bidang MSDM sesuai dengan kebutuhan organisasi</w:t>
            </w:r>
            <w:r w:rsidRPr="00E23605">
              <w:rPr>
                <w:rFonts w:ascii="Arial Narrow" w:hAnsi="Arial Narrow" w:cstheme="minorHAnsi"/>
              </w:rPr>
              <w:t>.</w:t>
            </w:r>
          </w:p>
        </w:tc>
      </w:tr>
      <w:tr w:rsidR="009B0234" w14:paraId="4AB730CD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32266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493034" w14:textId="39769094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2E6E" w14:textId="77777777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33A0" w14:textId="57DC2700" w:rsidR="009B0234" w:rsidRPr="009B0234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9 E.2</w:t>
            </w:r>
          </w:p>
          <w:p w14:paraId="78C10F3E" w14:textId="409898B7" w:rsidR="009B0234" w:rsidRPr="009B0234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  <w:lang w:val="id-ID"/>
              </w:rPr>
              <w:t>Melaksanakan hubungan kelembagaan dalam membangun kerjasama dan komunikasi hubungan Industrial melalui sarana Tripartit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DC6A" w14:textId="1662E708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66F44A1" w14:textId="1E8C7797" w:rsidR="009B0234" w:rsidRPr="005C71AD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Menkonsultasikan p</w:t>
            </w:r>
            <w:r w:rsidRPr="00A23327">
              <w:rPr>
                <w:rFonts w:ascii="Arial Narrow" w:hAnsi="Arial Narrow" w:cstheme="minorHAnsi"/>
                <w:lang w:val="id-ID"/>
              </w:rPr>
              <w:t>enanganan penyelesaian permasalahan hubungan industrial dengan pekerja, dan atau serikat pekerja yang membutuhkan peran organisasi pengusaha dan instansi pemerintah guna mencari titik temu penyelesaiannya</w:t>
            </w:r>
            <w:r w:rsidRPr="00A23327">
              <w:rPr>
                <w:rFonts w:ascii="Arial Narrow" w:hAnsi="Arial Narrow" w:cstheme="minorHAnsi"/>
              </w:rPr>
              <w:t>.</w:t>
            </w:r>
          </w:p>
          <w:p w14:paraId="2172C333" w14:textId="65FC1620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Mendokumentasikan p</w:t>
            </w:r>
            <w:r w:rsidRPr="00E23605">
              <w:rPr>
                <w:rFonts w:ascii="Arial Narrow" w:hAnsi="Arial Narrow" w:cstheme="minorHAnsi"/>
                <w:lang w:val="id-ID"/>
              </w:rPr>
              <w:t>roses pelaksanaan kerjasama dan komunikasi termasuk saran-saran peningkatan hubungan antara semua pemangku kepentingan tripartit.</w:t>
            </w:r>
          </w:p>
        </w:tc>
      </w:tr>
      <w:tr w:rsidR="009B0234" w14:paraId="4587BBDF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6906518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727792" w14:textId="6D16E3F7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1E240" w14:textId="622CB20E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056" w14:textId="63E4A509" w:rsidR="009B0234" w:rsidRPr="009B0234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10 E.1</w:t>
            </w:r>
          </w:p>
          <w:p w14:paraId="4F316C4B" w14:textId="18AE9330" w:rsidR="009B0234" w:rsidRPr="009B0234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Menganalisis keluhan pekerja yang diterima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0D5D8" w14:textId="3BDCAA54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909E562" w14:textId="3BB4F5DB" w:rsidR="009B0234" w:rsidRPr="005C71AD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</w:t>
            </w:r>
            <w:r w:rsidRPr="00A23327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k</w:t>
            </w:r>
            <w:r w:rsidRPr="00A23327">
              <w:rPr>
                <w:rFonts w:ascii="Arial Narrow" w:hAnsi="Arial Narrow" w:cstheme="minorHAnsi"/>
              </w:rPr>
              <w:t>eluhan pekerja yang diterima sesuai standar operasional prosedur.</w:t>
            </w:r>
          </w:p>
          <w:p w14:paraId="3614582E" w14:textId="13A12E03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Menganalisis h</w:t>
            </w:r>
            <w:r w:rsidRPr="00E23605">
              <w:rPr>
                <w:rFonts w:ascii="Arial Narrow" w:hAnsi="Arial Narrow"/>
              </w:rPr>
              <w:t>asil identifikasi keluhan pekerja untuk menemukan akar permasalahan sesuai kategori perselisihan Hubungan</w:t>
            </w:r>
            <w:r w:rsidRPr="00E23605">
              <w:rPr>
                <w:rFonts w:ascii="Arial Narrow" w:hAnsi="Arial Narrow"/>
                <w:spacing w:val="-3"/>
              </w:rPr>
              <w:t xml:space="preserve"> </w:t>
            </w:r>
            <w:r w:rsidRPr="00E23605">
              <w:rPr>
                <w:rFonts w:ascii="Arial Narrow" w:hAnsi="Arial Narrow"/>
              </w:rPr>
              <w:t>Industrial.</w:t>
            </w:r>
          </w:p>
        </w:tc>
      </w:tr>
      <w:tr w:rsidR="009B0234" w14:paraId="36DD8349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77075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9771F0" w14:textId="6D101D4B" w:rsidR="009B0234" w:rsidRDefault="009B0234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E778" w14:textId="77777777" w:rsidR="009B0234" w:rsidRDefault="009B0234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1514" w14:textId="0DA2C857" w:rsidR="009B0234" w:rsidRPr="009B0234" w:rsidRDefault="009B0234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10 E.2</w:t>
            </w:r>
          </w:p>
          <w:p w14:paraId="478EB3EB" w14:textId="622A95C9" w:rsidR="009B0234" w:rsidRPr="009B0234" w:rsidRDefault="009B0234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 xml:space="preserve"> Menangani keluhan pekerja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00F5A" w14:textId="1B7F1C07" w:rsidR="009B0234" w:rsidRPr="00EC6EC1" w:rsidRDefault="009B0234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9B6AB9A" w14:textId="27979050" w:rsidR="009B0234" w:rsidRPr="005C71AD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Menentukan a</w:t>
            </w:r>
            <w:r w:rsidRPr="00A23327">
              <w:rPr>
                <w:rFonts w:ascii="Arial Narrow" w:hAnsi="Arial Narrow" w:cstheme="minorHAnsi"/>
              </w:rPr>
              <w:t>lternatif penyelesaian keluhan pekerja berdasarkan hasil analisis</w:t>
            </w:r>
          </w:p>
          <w:p w14:paraId="48992998" w14:textId="05A85C96" w:rsidR="009B0234" w:rsidRPr="00D929AA" w:rsidRDefault="009B0234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Melaksanakan a</w:t>
            </w:r>
            <w:r w:rsidRPr="00E23605">
              <w:rPr>
                <w:rFonts w:ascii="Arial Narrow" w:hAnsi="Arial Narrow"/>
              </w:rPr>
              <w:t>lternatif terbaik penyelesaian keluhan pekerja sesuai standar operasional prosedur yang</w:t>
            </w:r>
            <w:r w:rsidRPr="00E23605">
              <w:rPr>
                <w:rFonts w:ascii="Arial Narrow" w:hAnsi="Arial Narrow"/>
                <w:spacing w:val="-6"/>
              </w:rPr>
              <w:t xml:space="preserve"> </w:t>
            </w:r>
            <w:r w:rsidRPr="00E23605">
              <w:rPr>
                <w:rFonts w:ascii="Arial Narrow" w:hAnsi="Arial Narrow"/>
              </w:rPr>
              <w:t>berlaku.</w:t>
            </w:r>
          </w:p>
        </w:tc>
      </w:tr>
      <w:tr w:rsidR="004C3BB9" w14:paraId="17D711DA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0151142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FE7B3" w14:textId="5D9B6E88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87FD1" w14:textId="6EC245B9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CE29" w14:textId="5E682111" w:rsidR="004C3BB9" w:rsidRPr="00EC6EC1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 xml:space="preserve">UK. </w:t>
            </w:r>
            <w:r>
              <w:rPr>
                <w:rFonts w:ascii="Arial Narrow" w:hAnsi="Arial Narrow" w:cstheme="minorHAnsi"/>
              </w:rPr>
              <w:t>11</w:t>
            </w:r>
            <w:r w:rsidRPr="00EC6EC1">
              <w:rPr>
                <w:rFonts w:ascii="Arial Narrow" w:hAnsi="Arial Narrow" w:cstheme="minorHAnsi"/>
              </w:rPr>
              <w:t xml:space="preserve"> E.1</w:t>
            </w:r>
          </w:p>
          <w:p w14:paraId="362C3AD6" w14:textId="4C0603D4" w:rsidR="004C3BB9" w:rsidRPr="009B0234" w:rsidRDefault="004C3BB9" w:rsidP="009B0234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Mengelola proses penegakan disiplin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EEE41" w14:textId="76630544" w:rsidR="004C3BB9" w:rsidRPr="00EC6EC1" w:rsidRDefault="004C3BB9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0267B09" w14:textId="00A1446C" w:rsidR="004C3BB9" w:rsidRPr="005C71AD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Meneliti i</w:t>
            </w:r>
            <w:r w:rsidRPr="00A23327">
              <w:rPr>
                <w:rFonts w:ascii="Arial Narrow" w:hAnsi="Arial Narrow" w:cstheme="minorHAnsi"/>
              </w:rPr>
              <w:t>ndikasi pelanggaran disiplin untuk menentukan jenis pelanggaran disiplin dan tingkat pemberian sanksi sesuai daftar pelangaran disiplin.</w:t>
            </w:r>
          </w:p>
          <w:p w14:paraId="59D9E946" w14:textId="5A9C6E8A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Merekomendasikan h</w:t>
            </w:r>
            <w:r w:rsidRPr="00E23605">
              <w:rPr>
                <w:rFonts w:ascii="Arial Narrow" w:hAnsi="Arial Narrow"/>
              </w:rPr>
              <w:t>asil penelitian kepada pemangku jabatan terkait untuk mendapatkan persetujuan pelaksanaan penetapan pemberian</w:t>
            </w:r>
            <w:r w:rsidRPr="00E23605">
              <w:rPr>
                <w:rFonts w:ascii="Arial Narrow" w:hAnsi="Arial Narrow"/>
                <w:spacing w:val="-4"/>
              </w:rPr>
              <w:t xml:space="preserve"> </w:t>
            </w:r>
            <w:r w:rsidRPr="00E23605">
              <w:rPr>
                <w:rFonts w:ascii="Arial Narrow" w:hAnsi="Arial Narrow"/>
              </w:rPr>
              <w:t>sanksi</w:t>
            </w:r>
          </w:p>
        </w:tc>
      </w:tr>
      <w:tr w:rsidR="004C3BB9" w14:paraId="38373300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744665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9B5488" w14:textId="6681E1D1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A8C4" w14:textId="77777777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E06" w14:textId="585B5CF3" w:rsidR="004C3BB9" w:rsidRPr="009B0234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11 E.2</w:t>
            </w:r>
          </w:p>
          <w:p w14:paraId="57854C5B" w14:textId="397FF029" w:rsidR="004C3BB9" w:rsidRPr="009B0234" w:rsidRDefault="004C3BB9" w:rsidP="004C3BB9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Mengelola proses asesmen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F72C" w14:textId="4FCE01E8" w:rsidR="004C3BB9" w:rsidRPr="00EC6EC1" w:rsidRDefault="004C3BB9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3D3093F" w14:textId="295B3BE4" w:rsidR="004C3BB9" w:rsidRPr="005C71AD" w:rsidRDefault="004C3BB9" w:rsidP="009B0234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 Narrow" w:hAnsi="Arial Narrow" w:cstheme="minorHAnsi"/>
              </w:rPr>
              <w:t>Menfasilitasi p</w:t>
            </w:r>
            <w:r w:rsidRPr="005C71AD">
              <w:rPr>
                <w:rFonts w:ascii="Arial Narrow" w:hAnsi="Arial Narrow" w:cstheme="minorHAnsi"/>
              </w:rPr>
              <w:t>emberian sanksi disiplin agar atasan pelanggar disiplin dapat menyampaikannya sesuai dengan standar standar operasional prosedur</w:t>
            </w:r>
          </w:p>
          <w:p w14:paraId="2FCF2124" w14:textId="52CD8CED" w:rsidR="004C3BB9" w:rsidRPr="00D929AA" w:rsidRDefault="004C3BB9" w:rsidP="0078372B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 Narrow" w:hAnsi="Arial Narrow"/>
              </w:rPr>
              <w:t>Mendokumentasikan p</w:t>
            </w:r>
            <w:r w:rsidRPr="00E23605">
              <w:rPr>
                <w:rFonts w:ascii="Arial Narrow" w:hAnsi="Arial Narrow"/>
              </w:rPr>
              <w:t>roses pemberian sanksi pelanggaran disiplin  sesuai dengan standar operasional prosedur</w:t>
            </w:r>
            <w:r w:rsidRPr="00E23605">
              <w:rPr>
                <w:rFonts w:ascii="Arial Narrow" w:hAnsi="Arial Narrow"/>
                <w:spacing w:val="-21"/>
              </w:rPr>
              <w:t xml:space="preserve"> </w:t>
            </w:r>
            <w:r w:rsidRPr="00E23605">
              <w:rPr>
                <w:rFonts w:ascii="Arial Narrow" w:hAnsi="Arial Narrow"/>
              </w:rPr>
              <w:t>organisasi</w:t>
            </w:r>
            <w:r w:rsidRPr="00D929AA">
              <w:t xml:space="preserve"> </w:t>
            </w:r>
          </w:p>
        </w:tc>
      </w:tr>
      <w:tr w:rsidR="004C3BB9" w14:paraId="2CC9B512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0654577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257FF3" w14:textId="2F6D1B15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A7AF9" w14:textId="0ABD5279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2332" w14:textId="75787267" w:rsidR="004C3BB9" w:rsidRPr="009B0234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</w:rPr>
              <w:t>UK. 12 E.1</w:t>
            </w:r>
          </w:p>
          <w:p w14:paraId="723C794C" w14:textId="33D8B726" w:rsidR="004C3BB9" w:rsidRPr="009B0234" w:rsidRDefault="004C3BB9" w:rsidP="004C3BB9">
            <w:pPr>
              <w:ind w:left="90" w:hanging="14"/>
              <w:rPr>
                <w:rFonts w:ascii="Arial Narrow" w:hAnsi="Arial Narrow" w:cstheme="minorHAnsi"/>
              </w:rPr>
            </w:pPr>
            <w:r w:rsidRPr="009B0234">
              <w:rPr>
                <w:rFonts w:ascii="Arial Narrow" w:hAnsi="Arial Narrow" w:cstheme="minorHAnsi"/>
                <w:lang w:val="id-ID"/>
              </w:rPr>
              <w:t>Menetapkan forum komunikasi, konsultasi, dan musyawarah pekerja dan pengusaha melalui sarana LKS bipartit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029BE" w14:textId="2D2BF308" w:rsidR="004C3BB9" w:rsidRPr="00EC6EC1" w:rsidRDefault="004C3BB9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0694222" w14:textId="44343190" w:rsidR="004C3BB9" w:rsidRPr="00EF665E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Menetapkan s</w:t>
            </w:r>
            <w:r w:rsidRPr="00A23327">
              <w:rPr>
                <w:rFonts w:ascii="Arial Narrow" w:hAnsi="Arial Narrow" w:cstheme="minorHAnsi"/>
                <w:lang w:val="id-ID"/>
              </w:rPr>
              <w:t>truktur LKS Bipartit dalam organisasi sesuai peraturan perundang- undangan yang berlaku</w:t>
            </w:r>
          </w:p>
          <w:p w14:paraId="15064675" w14:textId="5EFEE7B9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Menyepakati m</w:t>
            </w:r>
            <w:r w:rsidRPr="00E23605">
              <w:rPr>
                <w:rFonts w:ascii="Arial Narrow" w:hAnsi="Arial Narrow" w:cstheme="minorHAnsi"/>
                <w:lang w:val="id-ID"/>
              </w:rPr>
              <w:t>ekanisme pelaksanaan Komunikasi, konsultasi dan musyawarah pekerja dan pengusaha</w:t>
            </w:r>
            <w:r w:rsidRPr="00E23605">
              <w:rPr>
                <w:rFonts w:ascii="Arial Narrow" w:hAnsi="Arial Narrow" w:cstheme="minorHAnsi"/>
              </w:rPr>
              <w:t>.</w:t>
            </w:r>
          </w:p>
        </w:tc>
      </w:tr>
      <w:tr w:rsidR="004C3BB9" w14:paraId="1BF7B98A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5699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FC74AD" w14:textId="433DB585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E7EB" w14:textId="77777777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F5A" w14:textId="607DF3A7" w:rsidR="004C3BB9" w:rsidRPr="004C3BB9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</w:rPr>
              <w:t>UK. 12 E.2</w:t>
            </w:r>
          </w:p>
          <w:p w14:paraId="2E11D865" w14:textId="74E734E2" w:rsidR="004C3BB9" w:rsidRPr="004C3BB9" w:rsidRDefault="004C3BB9" w:rsidP="004C3BB9">
            <w:pPr>
              <w:ind w:left="90" w:hanging="14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  <w:lang w:val="id-ID"/>
              </w:rPr>
              <w:t>Melaksanakan forum komunikasi, konsultasi, dan musyawarah pekerja dan pengusaha melalui sarana LKS bipartit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A4AB" w14:textId="365E39DC" w:rsidR="004C3BB9" w:rsidRPr="00EC6EC1" w:rsidRDefault="0078372B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4C3BB9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84B6828" w14:textId="2D09E294" w:rsidR="004C3BB9" w:rsidRPr="00EF665E" w:rsidRDefault="004C3BB9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Melaksanakan k</w:t>
            </w:r>
            <w:r w:rsidRPr="00A23327">
              <w:rPr>
                <w:rFonts w:ascii="Arial Narrow" w:hAnsi="Arial Narrow" w:cstheme="minorHAnsi"/>
                <w:lang w:val="id-ID"/>
              </w:rPr>
              <w:t>omunikasi,</w:t>
            </w:r>
            <w:r w:rsidRPr="00A23327">
              <w:rPr>
                <w:rFonts w:ascii="Arial Narrow" w:hAnsi="Arial Narrow" w:cstheme="minorHAnsi"/>
                <w:lang w:val="id-ID"/>
              </w:rPr>
              <w:tab/>
              <w:t>konsultasi,</w:t>
            </w:r>
            <w:r w:rsidRPr="00A23327">
              <w:rPr>
                <w:rFonts w:ascii="Arial Narrow" w:hAnsi="Arial Narrow" w:cstheme="minorHAnsi"/>
                <w:lang w:val="id-ID"/>
              </w:rPr>
              <w:tab/>
              <w:t>dan musyawarah dengan pekerja, wakil pekerja atau serikat pekerja secara berkala sesuai pedoman kesepakatan dan peraturan perundang-undangan yang berlaku</w:t>
            </w:r>
            <w:r w:rsidRPr="00A23327">
              <w:rPr>
                <w:rFonts w:ascii="Arial Narrow" w:hAnsi="Arial Narrow" w:cstheme="minorHAnsi"/>
              </w:rPr>
              <w:t>.</w:t>
            </w:r>
          </w:p>
          <w:p w14:paraId="7DA7731A" w14:textId="1139FA02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Mendokumentasikan p</w:t>
            </w:r>
            <w:r w:rsidRPr="00E23605">
              <w:rPr>
                <w:rFonts w:ascii="Arial Narrow" w:hAnsi="Arial Narrow"/>
              </w:rPr>
              <w:t>roses pelaksanaan komunikasi, konsultasi, dan musyawarah untuk proses tindaklanjut sesuai kesepakatan para pihak terkait</w:t>
            </w:r>
          </w:p>
        </w:tc>
      </w:tr>
      <w:tr w:rsidR="004C3BB9" w14:paraId="3B2ECEFA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16579592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F81FB5" w14:textId="0D13466D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52C7C" w14:textId="2213EB1D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5D1" w14:textId="4D555269" w:rsidR="004C3BB9" w:rsidRPr="004C3BB9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</w:rPr>
              <w:t>UK. 13 E.1</w:t>
            </w:r>
          </w:p>
          <w:p w14:paraId="07E860B3" w14:textId="54CD0686" w:rsidR="004C3BB9" w:rsidRPr="004C3BB9" w:rsidRDefault="004C3BB9" w:rsidP="004C3BB9">
            <w:pPr>
              <w:ind w:left="90" w:hanging="14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  <w:lang w:val="id-ID"/>
              </w:rPr>
              <w:t>Merekomendasikan pekerjaan penunjang yang dapat dialihdayakan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AD65" w14:textId="57DE6CC2" w:rsidR="004C3BB9" w:rsidRPr="00EC6EC1" w:rsidRDefault="0078372B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4C3BB9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923E905" w14:textId="4259CC13" w:rsidR="004C3BB9" w:rsidRPr="00EF665E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</w:t>
            </w:r>
            <w:r w:rsidRPr="00A2332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k</w:t>
            </w:r>
            <w:r w:rsidRPr="00A23327">
              <w:rPr>
                <w:rFonts w:ascii="Arial Narrow" w:hAnsi="Arial Narrow"/>
              </w:rPr>
              <w:t>ekerjaan utama dan pekerjaan pendukung sesuai alur kegiatan proses pelaksanaan</w:t>
            </w:r>
            <w:r w:rsidRPr="00A23327">
              <w:rPr>
                <w:rFonts w:ascii="Arial Narrow" w:hAnsi="Arial Narrow"/>
                <w:spacing w:val="-19"/>
              </w:rPr>
              <w:t xml:space="preserve"> </w:t>
            </w:r>
            <w:r w:rsidRPr="00A23327">
              <w:rPr>
                <w:rFonts w:ascii="Arial Narrow" w:hAnsi="Arial Narrow"/>
              </w:rPr>
              <w:t>pekerjaan</w:t>
            </w:r>
            <w:r w:rsidRPr="00A23327">
              <w:rPr>
                <w:rFonts w:ascii="Arial Narrow" w:hAnsi="Arial Narrow" w:cstheme="minorHAnsi"/>
              </w:rPr>
              <w:t>.</w:t>
            </w:r>
          </w:p>
          <w:p w14:paraId="78D269B9" w14:textId="0A411587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Merekomendasikan p</w:t>
            </w:r>
            <w:r w:rsidRPr="00E23605">
              <w:rPr>
                <w:rFonts w:ascii="Arial Narrow" w:hAnsi="Arial Narrow"/>
              </w:rPr>
              <w:t>ekerjaan penunjang untuk dialihdayakan sesuai kebijakan pengadaan SDM</w:t>
            </w:r>
            <w:r w:rsidRPr="00E23605">
              <w:rPr>
                <w:rFonts w:ascii="Arial Narrow" w:hAnsi="Arial Narrow"/>
                <w:spacing w:val="-4"/>
              </w:rPr>
              <w:t xml:space="preserve"> </w:t>
            </w:r>
            <w:r w:rsidRPr="00E23605">
              <w:rPr>
                <w:rFonts w:ascii="Arial Narrow" w:hAnsi="Arial Narrow"/>
              </w:rPr>
              <w:t>organisasi</w:t>
            </w:r>
            <w:r w:rsidRPr="00E23605">
              <w:rPr>
                <w:rFonts w:ascii="Arial Narrow" w:hAnsi="Arial Narrow" w:cstheme="minorHAnsi"/>
              </w:rPr>
              <w:t>.</w:t>
            </w:r>
          </w:p>
        </w:tc>
      </w:tr>
      <w:tr w:rsidR="004C3BB9" w14:paraId="314D5884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6246736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ED0937" w14:textId="66547A75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6D61" w14:textId="77777777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4AD5" w14:textId="15991F77" w:rsidR="004C3BB9" w:rsidRPr="004C3BB9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</w:rPr>
              <w:t>UK. 13 E.2</w:t>
            </w:r>
          </w:p>
          <w:p w14:paraId="1C7BF962" w14:textId="4207D0E5" w:rsidR="004C3BB9" w:rsidRPr="004C3BB9" w:rsidRDefault="004C3BB9" w:rsidP="004C3BB9">
            <w:pPr>
              <w:ind w:left="90" w:hanging="90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</w:rPr>
              <w:t xml:space="preserve"> </w:t>
            </w:r>
            <w:r w:rsidRPr="004C3BB9">
              <w:rPr>
                <w:rFonts w:ascii="Arial Narrow" w:hAnsi="Arial Narrow" w:cstheme="minorHAnsi"/>
                <w:lang w:val="id-ID"/>
              </w:rPr>
              <w:t>Melaksanakan penyerahan sebagian pekerjaan kepada pihak ketiga atau organisasi penyedia jasa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A1CA" w14:textId="1C54544A" w:rsidR="004C3BB9" w:rsidRPr="00EC6EC1" w:rsidRDefault="0078372B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4C3BB9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B36FA2D" w14:textId="02B113AA" w:rsidR="004C3BB9" w:rsidRDefault="004C3BB9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Melaksanakan k</w:t>
            </w:r>
            <w:r w:rsidRPr="00A23327">
              <w:rPr>
                <w:rFonts w:ascii="Arial Narrow" w:hAnsi="Arial Narrow"/>
              </w:rPr>
              <w:t>ontrak pemborongan pekerjaan dan atau penyedia jasa tenaga kerja berdasarkan kebutuhan organisasi dengan mengacu pada ketentuan perundang-undangan yang berlaku</w:t>
            </w:r>
          </w:p>
          <w:p w14:paraId="5B1AE198" w14:textId="1E14A520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Menfasilitasi p</w:t>
            </w:r>
            <w:r w:rsidRPr="00E23605">
              <w:rPr>
                <w:rFonts w:ascii="Arial Narrow" w:hAnsi="Arial Narrow"/>
              </w:rPr>
              <w:t>roses kelangsungan kontrak termasuk jika terjadi penggantian pihak ketiganya sesuai kebutuhan organisasi</w:t>
            </w:r>
            <w:r w:rsidRPr="00E23605">
              <w:rPr>
                <w:rFonts w:ascii="Arial Narrow" w:hAnsi="Arial Narrow" w:cstheme="minorHAnsi"/>
                <w:lang w:val="id-ID"/>
              </w:rPr>
              <w:t>.</w:t>
            </w:r>
          </w:p>
        </w:tc>
      </w:tr>
      <w:tr w:rsidR="004C3BB9" w14:paraId="70C258A2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5463603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742034" w14:textId="37B6E619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449AD" w14:textId="78827B27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18C3" w14:textId="065C4C69" w:rsidR="004C3BB9" w:rsidRPr="004C3BB9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</w:rPr>
              <w:t>UK. 14 E.1</w:t>
            </w:r>
          </w:p>
          <w:p w14:paraId="388B4312" w14:textId="5D9D2E4C" w:rsidR="004C3BB9" w:rsidRPr="004C3BB9" w:rsidRDefault="004C3BB9" w:rsidP="004C3BB9">
            <w:pPr>
              <w:ind w:left="90" w:hanging="14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/>
              </w:rPr>
              <w:t>Mengukur kepuasan dan keterlekatan pekerja terhadap organisasi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C0367" w14:textId="6A326895" w:rsidR="004C3BB9" w:rsidRPr="00EC6EC1" w:rsidRDefault="0078372B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4C3BB9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5EFC91D" w14:textId="0DC1F8AF" w:rsidR="004C3BB9" w:rsidRPr="00EF665E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Menyiapkan p</w:t>
            </w:r>
            <w:r w:rsidRPr="00A23327">
              <w:rPr>
                <w:rFonts w:ascii="Arial Narrow" w:hAnsi="Arial Narrow" w:cstheme="minorHAnsi"/>
              </w:rPr>
              <w:t>engukuran kepuasan dan keterlekatan pekerja sesuai dengan kebutuhan organisasi</w:t>
            </w:r>
          </w:p>
          <w:p w14:paraId="5198DF7B" w14:textId="05233EB6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/>
              </w:rPr>
              <w:t>Menganalisis h</w:t>
            </w:r>
            <w:r w:rsidRPr="00E23605">
              <w:rPr>
                <w:rFonts w:ascii="Arial Narrow" w:hAnsi="Arial Narrow"/>
              </w:rPr>
              <w:t>asil pengukuran kepuasan dan keterlekatan untuk ditindaklanjuti</w:t>
            </w:r>
            <w:r w:rsidRPr="00E23605">
              <w:rPr>
                <w:rFonts w:ascii="Arial Narrow" w:hAnsi="Arial Narrow" w:cstheme="minorHAnsi"/>
              </w:rPr>
              <w:t>.</w:t>
            </w:r>
          </w:p>
        </w:tc>
      </w:tr>
      <w:tr w:rsidR="004C3BB9" w14:paraId="0C70FE93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53817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42A8B" w14:textId="58A85BD0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F0C9" w14:textId="77777777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F003" w14:textId="0497CF25" w:rsidR="004C3BB9" w:rsidRPr="004C3BB9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</w:rPr>
              <w:t>UK. 14 E.2</w:t>
            </w:r>
          </w:p>
          <w:p w14:paraId="70722423" w14:textId="7C476C1B" w:rsidR="004C3BB9" w:rsidRPr="004C3BB9" w:rsidRDefault="004C3BB9" w:rsidP="004C3BB9">
            <w:pPr>
              <w:ind w:left="90" w:hanging="14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/>
              </w:rPr>
              <w:t>Memelihara tingkat kepuasan dan keterlekatan terhadap organisasi secara berkelanjutan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A50B" w14:textId="2AE303D5" w:rsidR="004C3BB9" w:rsidRPr="00EC6EC1" w:rsidRDefault="0078372B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4C3BB9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62657052" w14:textId="75815D95" w:rsidR="004C3BB9" w:rsidRPr="00EF665E" w:rsidRDefault="004C3BB9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Menyusun r</w:t>
            </w:r>
            <w:r w:rsidRPr="00A23327">
              <w:rPr>
                <w:rFonts w:ascii="Arial Narrow" w:hAnsi="Arial Narrow" w:cstheme="minorHAnsi"/>
              </w:rPr>
              <w:t>encana tindak lanjut hasil pengukuran kepuasan dan keterlekatan pekerja sesuai dengan kebutuhan organisasi.</w:t>
            </w:r>
          </w:p>
          <w:p w14:paraId="65E139BD" w14:textId="66CEA985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Melaksanakan k</w:t>
            </w:r>
            <w:r w:rsidRPr="00E23605">
              <w:rPr>
                <w:rFonts w:ascii="Arial Narrow" w:hAnsi="Arial Narrow" w:cstheme="minorHAnsi"/>
                <w:lang w:val="id-ID"/>
              </w:rPr>
              <w:t>egiatan pemeliharaan kepuasan dan keterlekatan pekerja terhadap organisasi n secara berkelanjutan sesuai dengan ketersediaan sumberdaya di organisasi.</w:t>
            </w:r>
          </w:p>
        </w:tc>
      </w:tr>
      <w:tr w:rsidR="004C3BB9" w14:paraId="6821AE2B" w14:textId="77777777" w:rsidTr="001831CD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6831208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419BD8" w14:textId="32D5616A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04B8D6" w14:textId="5A3E13C4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C5EC" w14:textId="4116C0D7" w:rsidR="004C3BB9" w:rsidRPr="004C3BB9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</w:rPr>
              <w:t>UK. 15 E.1</w:t>
            </w:r>
          </w:p>
          <w:p w14:paraId="4A33BDE3" w14:textId="0658E70C" w:rsidR="004C3BB9" w:rsidRPr="004C3BB9" w:rsidRDefault="004C3BB9" w:rsidP="004C3BB9">
            <w:pPr>
              <w:ind w:left="90" w:hanging="14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/>
              </w:rPr>
              <w:t xml:space="preserve">Melakukan klarifikasi rencana mogok </w:t>
            </w:r>
            <w:r w:rsidRPr="004C3BB9">
              <w:rPr>
                <w:rFonts w:ascii="Arial Narrow" w:hAnsi="Arial Narrow"/>
                <w:spacing w:val="-4"/>
              </w:rPr>
              <w:t xml:space="preserve">kerja </w:t>
            </w:r>
            <w:r w:rsidRPr="004C3BB9">
              <w:rPr>
                <w:rFonts w:ascii="Arial Narrow" w:hAnsi="Arial Narrow"/>
              </w:rPr>
              <w:t xml:space="preserve">dan atau pelaksanaan </w:t>
            </w:r>
            <w:r w:rsidRPr="004C3BB9">
              <w:rPr>
                <w:rFonts w:ascii="Arial Narrow" w:hAnsi="Arial Narrow"/>
                <w:i/>
              </w:rPr>
              <w:t xml:space="preserve">lock-out </w:t>
            </w:r>
            <w:r w:rsidRPr="004C3BB9">
              <w:rPr>
                <w:rFonts w:ascii="Arial Narrow" w:hAnsi="Arial Narrow"/>
              </w:rPr>
              <w:t>di lingkungan perusahaan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6728" w14:textId="6216C4D7" w:rsidR="004C3BB9" w:rsidRPr="00EC6EC1" w:rsidRDefault="0078372B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4C3BB9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D56A538" w14:textId="7BFA977F" w:rsidR="004C3BB9" w:rsidRPr="00EF665E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p</w:t>
            </w:r>
            <w:r w:rsidRPr="00A23327">
              <w:rPr>
                <w:rFonts w:ascii="Arial Narrow" w:hAnsi="Arial Narrow" w:cstheme="minorHAnsi"/>
              </w:rPr>
              <w:t>enyebab mogok kerja dan atau pelaksanaan lock-out apakah telah sesuai dengan ketentuan perundang-undangan yang berlaku.</w:t>
            </w:r>
          </w:p>
          <w:p w14:paraId="3E0886A1" w14:textId="4A6F6237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Menganalisis h</w:t>
            </w:r>
            <w:r w:rsidRPr="00E23605">
              <w:rPr>
                <w:rFonts w:ascii="Arial Narrow" w:hAnsi="Arial Narrow" w:cstheme="minorHAnsi"/>
              </w:rPr>
              <w:t>asil identifikasi penyebab mogok kerja dan atau pelaksanaan lock-out apakah telah memenuhi dan sesuai dengan ketentuan perundang-undangan yang berlaku dalam pelaksanaannya</w:t>
            </w:r>
          </w:p>
        </w:tc>
      </w:tr>
      <w:tr w:rsidR="004C3BB9" w14:paraId="64D560D0" w14:textId="77777777" w:rsidTr="001831CD">
        <w:trPr>
          <w:trHeight w:val="863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1147863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1B089FCA" w14:textId="25198B12" w:rsidR="004C3BB9" w:rsidRDefault="004C3BB9" w:rsidP="009B0234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6B99D" w14:textId="77777777" w:rsidR="004C3BB9" w:rsidRDefault="004C3BB9" w:rsidP="009B023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EA95F" w14:textId="5328B1C6" w:rsidR="004C3BB9" w:rsidRPr="004C3BB9" w:rsidRDefault="004C3BB9" w:rsidP="009B0234">
            <w:pPr>
              <w:ind w:left="166" w:hanging="90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 w:cstheme="minorHAnsi"/>
              </w:rPr>
              <w:t>UK. 15 E.2</w:t>
            </w:r>
          </w:p>
          <w:p w14:paraId="126B7C7A" w14:textId="68D5FDFB" w:rsidR="004C3BB9" w:rsidRPr="004C3BB9" w:rsidRDefault="004C3BB9" w:rsidP="004C3BB9">
            <w:pPr>
              <w:ind w:left="90" w:hanging="14"/>
              <w:rPr>
                <w:rFonts w:ascii="Arial Narrow" w:hAnsi="Arial Narrow" w:cstheme="minorHAnsi"/>
              </w:rPr>
            </w:pPr>
            <w:r w:rsidRPr="004C3BB9">
              <w:rPr>
                <w:rFonts w:ascii="Arial Narrow" w:hAnsi="Arial Narrow"/>
              </w:rPr>
              <w:t xml:space="preserve">Melakukan pencegahan dan penanganan mogok kerja dan atau pelaksana-an </w:t>
            </w:r>
            <w:r w:rsidRPr="004C3BB9">
              <w:rPr>
                <w:rFonts w:ascii="Arial Narrow" w:hAnsi="Arial Narrow"/>
                <w:i/>
              </w:rPr>
              <w:t xml:space="preserve">lock-out </w:t>
            </w:r>
            <w:r w:rsidRPr="004C3BB9">
              <w:rPr>
                <w:rFonts w:ascii="Arial Narrow" w:hAnsi="Arial Narrow"/>
              </w:rPr>
              <w:t>di lingkungan perusahaan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</w:tcBorders>
          </w:tcPr>
          <w:p w14:paraId="47E0C757" w14:textId="1E8A4A5E" w:rsidR="004C3BB9" w:rsidRPr="00EC6EC1" w:rsidRDefault="0078372B" w:rsidP="009B0234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</w:rPr>
              <w:t xml:space="preserve"> </w:t>
            </w:r>
            <w:r w:rsidR="004C3BB9"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95ECDA0" w14:textId="14A7D815" w:rsidR="004C3BB9" w:rsidRPr="00EF665E" w:rsidRDefault="004C3BB9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Melakaukan l</w:t>
            </w:r>
            <w:r w:rsidRPr="00A23327">
              <w:rPr>
                <w:rFonts w:ascii="Arial Narrow" w:hAnsi="Arial Narrow" w:cstheme="minorHAnsi"/>
              </w:rPr>
              <w:t>angkah-langkah</w:t>
            </w:r>
            <w:r w:rsidRPr="00A23327">
              <w:rPr>
                <w:rFonts w:ascii="Arial Narrow" w:hAnsi="Arial Narrow" w:cstheme="minorHAnsi"/>
              </w:rPr>
              <w:tab/>
              <w:t xml:space="preserve">penanganan penyelesaian mogok kerja dan atau pelaksanaan lock-out </w:t>
            </w:r>
          </w:p>
          <w:p w14:paraId="40930FE3" w14:textId="54D43B25" w:rsidR="004C3BB9" w:rsidRPr="00D929AA" w:rsidRDefault="004C3BB9" w:rsidP="009B023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Mendokumentasikan p</w:t>
            </w:r>
            <w:r w:rsidRPr="00E23605">
              <w:rPr>
                <w:rFonts w:ascii="Arial Narrow" w:hAnsi="Arial Narrow" w:cstheme="minorHAnsi"/>
              </w:rPr>
              <w:t>roses penanganan dan penyelesaian mogok kerja dan atau lock-out sesuai peraturan perundang-undangan yang berlaku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 w:rsidTr="0078372B">
        <w:trPr>
          <w:trHeight w:val="1365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6F2E" w14:textId="77777777" w:rsidR="00360701" w:rsidRDefault="00360701" w:rsidP="001C376D">
      <w:r>
        <w:separator/>
      </w:r>
    </w:p>
  </w:endnote>
  <w:endnote w:type="continuationSeparator" w:id="0">
    <w:p w14:paraId="28CEEC1C" w14:textId="77777777" w:rsidR="00360701" w:rsidRDefault="00360701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7145" w14:textId="77777777" w:rsidR="00360701" w:rsidRDefault="00360701" w:rsidP="001C376D">
      <w:r>
        <w:separator/>
      </w:r>
    </w:p>
  </w:footnote>
  <w:footnote w:type="continuationSeparator" w:id="0">
    <w:p w14:paraId="066B1120" w14:textId="77777777" w:rsidR="00360701" w:rsidRDefault="00360701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5D2E76D7"/>
    <w:multiLevelType w:val="hybridMultilevel"/>
    <w:tmpl w:val="F5C0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1"/>
  </w:num>
  <w:num w:numId="6" w16cid:durableId="2145465621">
    <w:abstractNumId w:val="9"/>
  </w:num>
  <w:num w:numId="7" w16cid:durableId="796144391">
    <w:abstractNumId w:val="10"/>
  </w:num>
  <w:num w:numId="8" w16cid:durableId="15541785">
    <w:abstractNumId w:val="4"/>
  </w:num>
  <w:num w:numId="9" w16cid:durableId="1030179125">
    <w:abstractNumId w:val="8"/>
  </w:num>
  <w:num w:numId="10" w16cid:durableId="923804009">
    <w:abstractNumId w:val="2"/>
  </w:num>
  <w:num w:numId="11" w16cid:durableId="1807427784">
    <w:abstractNumId w:val="1"/>
  </w:num>
  <w:num w:numId="12" w16cid:durableId="1701586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76EFA"/>
    <w:rsid w:val="00153CF8"/>
    <w:rsid w:val="001831CD"/>
    <w:rsid w:val="001B7864"/>
    <w:rsid w:val="001C376D"/>
    <w:rsid w:val="0020348B"/>
    <w:rsid w:val="002679DC"/>
    <w:rsid w:val="0028375B"/>
    <w:rsid w:val="00354932"/>
    <w:rsid w:val="00360701"/>
    <w:rsid w:val="003B3CDB"/>
    <w:rsid w:val="003D3139"/>
    <w:rsid w:val="003E49BB"/>
    <w:rsid w:val="00435B10"/>
    <w:rsid w:val="00440BAB"/>
    <w:rsid w:val="00450E12"/>
    <w:rsid w:val="0047380C"/>
    <w:rsid w:val="004C3BB9"/>
    <w:rsid w:val="0050545B"/>
    <w:rsid w:val="00560590"/>
    <w:rsid w:val="005C6B20"/>
    <w:rsid w:val="005C71AD"/>
    <w:rsid w:val="005E519F"/>
    <w:rsid w:val="006455DF"/>
    <w:rsid w:val="00742AD8"/>
    <w:rsid w:val="00747347"/>
    <w:rsid w:val="0076437F"/>
    <w:rsid w:val="0078372B"/>
    <w:rsid w:val="007F27EB"/>
    <w:rsid w:val="0086250B"/>
    <w:rsid w:val="00864A69"/>
    <w:rsid w:val="008A66C7"/>
    <w:rsid w:val="008B140D"/>
    <w:rsid w:val="008B6256"/>
    <w:rsid w:val="00980C9C"/>
    <w:rsid w:val="009B0234"/>
    <w:rsid w:val="00A21BCD"/>
    <w:rsid w:val="00A43067"/>
    <w:rsid w:val="00A67FA0"/>
    <w:rsid w:val="00A81606"/>
    <w:rsid w:val="00A828E4"/>
    <w:rsid w:val="00A86A12"/>
    <w:rsid w:val="00AE2C27"/>
    <w:rsid w:val="00B04E79"/>
    <w:rsid w:val="00B055BA"/>
    <w:rsid w:val="00B3605A"/>
    <w:rsid w:val="00B5314B"/>
    <w:rsid w:val="00B83BD0"/>
    <w:rsid w:val="00B876A8"/>
    <w:rsid w:val="00BA0A4D"/>
    <w:rsid w:val="00C366C5"/>
    <w:rsid w:val="00CA7919"/>
    <w:rsid w:val="00CB6162"/>
    <w:rsid w:val="00D23BBA"/>
    <w:rsid w:val="00D30FEE"/>
    <w:rsid w:val="00D32DB0"/>
    <w:rsid w:val="00D53C95"/>
    <w:rsid w:val="00D72670"/>
    <w:rsid w:val="00D929AA"/>
    <w:rsid w:val="00E00C92"/>
    <w:rsid w:val="00E0631B"/>
    <w:rsid w:val="00E4392A"/>
    <w:rsid w:val="00E54AD7"/>
    <w:rsid w:val="00E55BA9"/>
    <w:rsid w:val="00EF44DE"/>
    <w:rsid w:val="00EF665E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81606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17</cp:revision>
  <cp:lastPrinted>2025-04-25T02:03:00Z</cp:lastPrinted>
  <dcterms:created xsi:type="dcterms:W3CDTF">2024-01-22T14:10:00Z</dcterms:created>
  <dcterms:modified xsi:type="dcterms:W3CDTF">2025-04-25T02:04:00Z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